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rFonts w:ascii="Arial" w:hAnsi="Arial"/>
          <w:i/>
          <w:color w:val="787878"/>
          <w:sz w:val="17"/>
        </w:rPr>
        <w:t>MÃ VĂN BẢN: KM-DEC-EDU-2026/01 | HIỆU LỰC: 2026 - 2027</w:t>
        <w:br/>
        <w:t>CHƯƠNG TRÌNH PHÚC LỢI &amp; TRI ÂN NHÀ GIÁO VIỆT NAM</w:t>
      </w:r>
    </w:p>
    <w:p>
      <w:pPr>
        <w:jc w:val="center"/>
      </w:pPr>
      <w:r>
        <w:rPr>
          <w:rFonts w:ascii="Arial" w:hAnsi="Arial"/>
          <w:b/>
          <w:color w:val="5B0E2D"/>
          <w:sz w:val="32"/>
        </w:rPr>
        <w:t>CHÍNH SÁCH ĐẶC QUYỀN TRI ÂN NGHỀ GIÁO</w:t>
        <w:br/>
        <w:t>DỊCH VỤ DECOR, NỘI THẤT &amp; SỬA CHỮA NHÀ CỬA</w:t>
        <w:br/>
      </w:r>
      <w:r>
        <w:rPr>
          <w:rFonts w:ascii="Arial" w:hAnsi="Arial"/>
          <w:b/>
          <w:color w:val="C59A45"/>
          <w:sz w:val="22"/>
        </w:rPr>
        <w:t>KHẢI MINH DECOR — TỔ ẤM AN TÂM, THẢNH THƠI ĐỨNG LỚP</w:t>
      </w:r>
    </w:p>
    <w:p>
      <w:pPr>
        <w:spacing w:before="280" w:after="80"/>
      </w:pPr>
      <w:r>
        <w:rPr>
          <w:rFonts w:ascii="Arial" w:hAnsi="Arial"/>
          <w:b/>
          <w:color w:val="5B0E2D"/>
          <w:sz w:val="24"/>
        </w:rPr>
        <w:t>1. MỤC ĐÍCH &amp; PHẠM VI ÁP DỤNG</w:t>
      </w:r>
    </w:p>
    <w:p>
      <w:pPr>
        <w:spacing w:after="80"/>
      </w:pPr>
      <w:r>
        <w:rPr>
          <w:rFonts w:ascii="Arial" w:hAnsi="Arial"/>
          <w:sz w:val="20"/>
        </w:rPr>
        <w:t>Chương trình được ban hành nhằm mục đích đồng hành cùng đội ngũ Thầy Cô giáo, Giảng viên và Cán bộ nhân viên đang công tác tại các cơ sở giáo dục (Mầm non, Tiểu học, THCS, THPT, Trung cấp, Cao đẳng, Đại học) trên toàn quốc trong việc chăm sóc, cải tạo và nâng tầm không gian sống gia đình.</w:t>
      </w:r>
    </w:p>
    <w:p>
      <w:pPr>
        <w:spacing w:after="80"/>
      </w:pPr>
      <w:r>
        <w:rPr>
          <w:rFonts w:ascii="Arial" w:hAnsi="Arial"/>
          <w:sz w:val="20"/>
        </w:rPr>
        <w:t>Đối tượng thụ hưởng: Toàn bộ cán bộ, giáo viên, nhân viên có thẻ ngành, quyết định công tác hoặc hợp đồng lao động tại các cơ sở giáo dục công lập và tư thục.</w:t>
      </w:r>
    </w:p>
    <w:p>
      <w:pPr>
        <w:spacing w:before="280" w:after="80"/>
      </w:pPr>
      <w:r>
        <w:rPr>
          <w:rFonts w:ascii="Arial" w:hAnsi="Arial"/>
          <w:b/>
          <w:color w:val="5B0E2D"/>
          <w:sz w:val="24"/>
        </w:rPr>
        <w:t>2. CÁC ĐẶC QUYỀN TRỌNG TÂM DÀNH CHO CÁN BỘ GIÁO VIÊN</w:t>
      </w:r>
    </w:p>
    <w:p>
      <w:pPr>
        <w:spacing w:after="80"/>
      </w:pPr>
      <w:r>
        <w:rPr>
          <w:rFonts w:ascii="Arial" w:hAnsi="Arial"/>
          <w:b/>
          <w:sz w:val="20"/>
        </w:rPr>
        <w:t xml:space="preserve">• Trợ giá tri ân nghề giáo: </w:t>
      </w:r>
      <w:r>
        <w:rPr>
          <w:rFonts w:ascii="Arial" w:hAnsi="Arial"/>
          <w:sz w:val="20"/>
        </w:rPr>
        <w:t xml:space="preserve"> Giảm trực tiếp 10% đến 15% tổng chi phí thi công cải tạo nhà cửa, dịch vụ sửa chữa và nội thất hoàn thiện.</w:t>
      </w:r>
    </w:p>
    <w:p>
      <w:pPr>
        <w:spacing w:after="80"/>
      </w:pPr>
      <w:r>
        <w:rPr>
          <w:rFonts w:ascii="Arial" w:hAnsi="Arial"/>
          <w:b/>
          <w:sz w:val="20"/>
        </w:rPr>
        <w:t xml:space="preserve">• Khảo sát &amp; Tư vấn 3D Miễn Phí: </w:t>
      </w:r>
      <w:r>
        <w:rPr>
          <w:rFonts w:ascii="Arial" w:hAnsi="Arial"/>
          <w:sz w:val="20"/>
        </w:rPr>
        <w:t xml:space="preserve"> Khảo sát hiện trạng tận nhà, đo đạc mặt bằng và lên phối cảnh 3D góc làm việc/căn hộ hoàn toàn miễn phí trong vòng 24 giờ sau khi tiếp nhận thông tin.</w:t>
      </w:r>
    </w:p>
    <w:p>
      <w:pPr>
        <w:spacing w:after="80"/>
      </w:pPr>
      <w:r>
        <w:rPr>
          <w:rFonts w:ascii="Arial" w:hAnsi="Arial"/>
          <w:b/>
          <w:sz w:val="20"/>
        </w:rPr>
        <w:t xml:space="preserve">• Lịch thi công linh hoạt: </w:t>
      </w:r>
      <w:r>
        <w:rPr>
          <w:rFonts w:ascii="Arial" w:hAnsi="Arial"/>
          <w:sz w:val="20"/>
        </w:rPr>
        <w:t xml:space="preserve"> Thấu hiểu lịch giảng dạy và giờ lên lớp của thầy cô, Khải Minh Decor ưu tiên sắp xếp thi công vào Thứ Bảy, Chủ Nhật, buổi tối hoặc các kỳ nghỉ hè, nghỉ lễ mà KHÔNG thu phụ phí ngoài giờ.</w:t>
      </w:r>
    </w:p>
    <w:p>
      <w:pPr>
        <w:spacing w:after="80"/>
      </w:pPr>
      <w:r>
        <w:rPr>
          <w:rFonts w:ascii="Arial" w:hAnsi="Arial"/>
          <w:b/>
          <w:sz w:val="20"/>
        </w:rPr>
        <w:t xml:space="preserve">• Cam kết 'Thi công Không Bụi' (Zero-Dust): </w:t>
      </w:r>
      <w:r>
        <w:rPr>
          <w:rFonts w:ascii="Arial" w:hAnsi="Arial"/>
          <w:sz w:val="20"/>
        </w:rPr>
        <w:t xml:space="preserve"> Ứng dụng 100% màng che bụi công trình Vina Poly Film tiêu chuẩn để bọc kín tài liệu, giáo án, sách vở, giường đệm trước khi khởi công; cam kết dọn sạch 100% trước khi bàn giao.</w:t>
      </w:r>
    </w:p>
    <w:p>
      <w:pPr>
        <w:spacing w:after="80"/>
      </w:pPr>
      <w:r>
        <w:rPr>
          <w:rFonts w:ascii="Arial" w:hAnsi="Arial"/>
          <w:b/>
          <w:sz w:val="20"/>
        </w:rPr>
        <w:t xml:space="preserve">• Trả góp 0% / Thanh toán theo kỳ lương: </w:t>
      </w:r>
      <w:r>
        <w:rPr>
          <w:rFonts w:ascii="Arial" w:hAnsi="Arial"/>
          <w:sz w:val="20"/>
        </w:rPr>
        <w:t xml:space="preserve"> Hỗ trợ trả góp lãi suất 0% liên kết qua các ngân hàng đối tác hoặc thanh toán chia nhỏ theo kỳ nhận lương hàng tháng của giáo viên.</w:t>
      </w:r>
    </w:p>
    <w:p>
      <w:pPr>
        <w:spacing w:before="280" w:after="80"/>
      </w:pPr>
      <w:r>
        <w:rPr>
          <w:rFonts w:ascii="Arial" w:hAnsi="Arial"/>
          <w:b/>
          <w:color w:val="5B0E2D"/>
          <w:sz w:val="24"/>
        </w:rPr>
        <w:t>3. DANH MỤC GÓI GIẢI PHÁP TIÊU BIỂU</w:t>
      </w:r>
    </w:p>
    <w:p>
      <w:pPr>
        <w:spacing w:after="80"/>
      </w:pPr>
      <w:r>
        <w:rPr>
          <w:rFonts w:ascii="Arial" w:hAnsi="Arial"/>
          <w:b/>
          <w:sz w:val="20"/>
        </w:rPr>
        <w:t xml:space="preserve">• Gói 01 — Góc Soạn Giáo Án Chuẩn Sư Phạm (Edu-Desk): </w:t>
      </w:r>
      <w:r>
        <w:rPr>
          <w:rFonts w:ascii="Arial" w:hAnsi="Arial"/>
          <w:sz w:val="20"/>
        </w:rPr>
        <w:t xml:space="preserve"> Thiết kế bàn công thái học chống mỏi cổ vai gáy, đèn quang phổ bảo vệ mắt, hệ tủ sách &amp; hồ sơ giáo án chịu lực chia ngăn thông minh, vách tiêu âm chống ồn dạy online.</w:t>
      </w:r>
    </w:p>
    <w:p>
      <w:pPr>
        <w:spacing w:after="80"/>
      </w:pPr>
      <w:r>
        <w:rPr>
          <w:rFonts w:ascii="Arial" w:hAnsi="Arial"/>
          <w:b/>
          <w:sz w:val="20"/>
        </w:rPr>
        <w:t xml:space="preserve">• Gói 02 — Làm Mới &amp; Sửa Chữa Nhanh 48H: </w:t>
      </w:r>
      <w:r>
        <w:rPr>
          <w:rFonts w:ascii="Arial" w:hAnsi="Arial"/>
          <w:sz w:val="20"/>
        </w:rPr>
        <w:t xml:space="preserve"> Xử lý triệt để thấm dột, nứt trần tường, sơn bả tường bằng sơn sinh thái không mùi, tân trang phòng ngủ hoặc phòng khách trong vòng 48h.</w:t>
      </w:r>
    </w:p>
    <w:p>
      <w:pPr>
        <w:spacing w:after="80"/>
      </w:pPr>
      <w:r>
        <w:rPr>
          <w:rFonts w:ascii="Arial" w:hAnsi="Arial"/>
          <w:b/>
          <w:sz w:val="20"/>
        </w:rPr>
        <w:t xml:space="preserve">• Gói 03 — Decor Trọn Gói Căn Hộ Thầy Cô: </w:t>
      </w:r>
      <w:r>
        <w:rPr>
          <w:rFonts w:ascii="Arial" w:hAnsi="Arial"/>
          <w:sz w:val="20"/>
        </w:rPr>
        <w:t xml:space="preserve"> Thiết kế may đo trọn gói 2PN / 3PN với nội thất thông minh (sofa bed, tủ giày xoay 360°, bàn ăn xếp gọn) tối ưu hóa không gian cho gia đình nhà giáo.</w:t>
      </w:r>
    </w:p>
    <w:p>
      <w:pPr>
        <w:spacing w:after="80"/>
      </w:pPr>
      <w:r>
        <w:rPr>
          <w:rFonts w:ascii="Arial" w:hAnsi="Arial"/>
          <w:b/>
          <w:sz w:val="20"/>
        </w:rPr>
        <w:t xml:space="preserve">• Gói 04 — Góc Thư Giãn &amp; Phòng Nghỉ Giáo Viên Tại Trường: </w:t>
      </w:r>
      <w:r>
        <w:rPr>
          <w:rFonts w:ascii="Arial" w:hAnsi="Arial"/>
          <w:sz w:val="20"/>
        </w:rPr>
        <w:t xml:space="preserve"> Hợp tác cùng Công đoàn nhà trường tài trợ và thi công góc nghỉ ngơi, uống trà, thư giãn giữa giờ cho giáo viên ngay tại khuôn viên trường.</w:t>
      </w:r>
    </w:p>
    <w:p>
      <w:pPr>
        <w:spacing w:before="280" w:after="80"/>
      </w:pPr>
      <w:r>
        <w:rPr>
          <w:rFonts w:ascii="Arial" w:hAnsi="Arial"/>
          <w:b/>
          <w:color w:val="5B0E2D"/>
          <w:sz w:val="24"/>
        </w:rPr>
        <w:t>4. CAM KẾT BẢO HÀNH &amp; HỖ TRỢ KỸ THUẬT</w:t>
      </w:r>
    </w:p>
    <w:p>
      <w:pPr>
        <w:spacing w:after="80"/>
      </w:pPr>
      <w:r>
        <w:rPr>
          <w:rFonts w:ascii="Arial" w:hAnsi="Arial"/>
          <w:b/>
          <w:sz w:val="20"/>
        </w:rPr>
        <w:t xml:space="preserve">• Thời hạn bảo hành: </w:t>
      </w:r>
      <w:r>
        <w:rPr>
          <w:rFonts w:ascii="Arial" w:hAnsi="Arial"/>
          <w:sz w:val="20"/>
        </w:rPr>
        <w:t xml:space="preserve"> Bảo hành kết cấu nội thất và chống thấm 24 - 36 tháng; bảo trì định kỳ miễn phí 6 tháng/lần.</w:t>
      </w:r>
    </w:p>
    <w:p>
      <w:pPr>
        <w:spacing w:after="80"/>
      </w:pPr>
      <w:r>
        <w:rPr>
          <w:rFonts w:ascii="Arial" w:hAnsi="Arial"/>
          <w:b/>
          <w:sz w:val="20"/>
        </w:rPr>
        <w:t xml:space="preserve">• Tốc độ hỗ trợ: </w:t>
      </w:r>
      <w:r>
        <w:rPr>
          <w:rFonts w:ascii="Arial" w:hAnsi="Arial"/>
          <w:sz w:val="20"/>
        </w:rPr>
        <w:t xml:space="preserve"> Đội phản ứng nhanh của Khải Minh Decor có mặt trong vòng 24 giờ kể từ khi nhận được yêu cầu hỗ trợ sửa chữa kỹ thuật.</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